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480"/>
        <w:jc w:val="lef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>
      <w:pPr>
        <w:ind w:right="480"/>
        <w:jc w:val="left"/>
        <w:rPr>
          <w:rFonts w:hint="eastAsia" w:ascii="黑体" w:hAnsi="黑体" w:eastAsia="黑体" w:cs="黑体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/>
        </w:rPr>
        <w:t>无偿献血先进省（市）奖</w:t>
      </w:r>
      <w:r>
        <w:rPr>
          <w:rFonts w:hint="default" w:ascii="宋体" w:hAnsi="宋体" w:eastAsia="宋体" w:cs="宋体"/>
          <w:b/>
          <w:bCs/>
          <w:kern w:val="0"/>
          <w:sz w:val="44"/>
          <w:szCs w:val="44"/>
          <w:lang w:eastAsia="zh-CN"/>
        </w:rPr>
        <w:t>拟表彰</w:t>
      </w:r>
      <w:r>
        <w:rPr>
          <w:rFonts w:hint="eastAsia" w:ascii="宋体" w:hAnsi="宋体" w:eastAsia="宋体" w:cs="宋体"/>
          <w:b/>
          <w:bCs/>
          <w:kern w:val="0"/>
          <w:sz w:val="44"/>
          <w:szCs w:val="44"/>
        </w:rPr>
        <w:t>名单</w:t>
      </w:r>
    </w:p>
    <w:p>
      <w:pPr>
        <w:pStyle w:val="5"/>
        <w:widowControl/>
        <w:jc w:val="center"/>
        <w:rPr>
          <w:rFonts w:hint="default" w:ascii="宋体" w:hAnsi="宋体" w:eastAsia="宋体" w:cs="宋体"/>
          <w:color w:val="auto"/>
          <w:kern w:val="0"/>
          <w:sz w:val="24"/>
          <w:szCs w:val="24"/>
        </w:rPr>
      </w:pPr>
    </w:p>
    <w:p>
      <w:pPr>
        <w:pStyle w:val="5"/>
        <w:widowControl/>
        <w:spacing w:line="360" w:lineRule="auto"/>
        <w:jc w:val="center"/>
        <w:rPr>
          <w:rFonts w:hint="default" w:ascii="宋体" w:hAnsi="宋体" w:eastAsia="宋体" w:cs="宋体"/>
          <w:color w:val="auto"/>
          <w:kern w:val="0"/>
          <w:sz w:val="24"/>
          <w:szCs w:val="24"/>
        </w:rPr>
      </w:pPr>
    </w:p>
    <w:p>
      <w:pPr>
        <w:pStyle w:val="5"/>
        <w:widowControl/>
        <w:spacing w:line="360" w:lineRule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/>
        </w:rPr>
        <w:t>先进</w:t>
      </w:r>
      <w:bookmarkStart w:id="0" w:name="_GoBack"/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/>
        </w:rPr>
        <w:t>省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zh-TW" w:eastAsia="zh-TW"/>
        </w:rPr>
        <w:t>（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/>
        </w:rPr>
        <w:t>14个</w:t>
      </w:r>
      <w:bookmarkEnd w:id="0"/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zh-TW" w:eastAsia="zh-TW"/>
        </w:rPr>
        <w:t>）：</w:t>
      </w:r>
    </w:p>
    <w:tbl>
      <w:tblPr>
        <w:tblStyle w:val="3"/>
        <w:tblW w:w="8296" w:type="dxa"/>
        <w:jc w:val="righ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9"/>
        <w:gridCol w:w="1659"/>
        <w:gridCol w:w="1659"/>
        <w:gridCol w:w="1659"/>
        <w:gridCol w:w="16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right"/>
        </w:trPr>
        <w:tc>
          <w:tcPr>
            <w:tcW w:w="1659" w:type="dxa"/>
            <w:tcBorders>
              <w:tl2br w:val="nil"/>
              <w:tr2bl w:val="nil"/>
            </w:tcBorders>
            <w:vAlign w:val="top"/>
          </w:tcPr>
          <w:p>
            <w:pPr>
              <w:pStyle w:val="5"/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/>
              </w:rPr>
              <w:t>天津市</w:t>
            </w:r>
          </w:p>
        </w:tc>
        <w:tc>
          <w:tcPr>
            <w:tcW w:w="1659" w:type="dxa"/>
            <w:tcBorders>
              <w:tl2br w:val="nil"/>
              <w:tr2bl w:val="nil"/>
            </w:tcBorders>
            <w:vAlign w:val="top"/>
          </w:tcPr>
          <w:p>
            <w:pPr>
              <w:pStyle w:val="5"/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/>
              </w:rPr>
              <w:t>河北省</w:t>
            </w:r>
          </w:p>
        </w:tc>
        <w:tc>
          <w:tcPr>
            <w:tcW w:w="1659" w:type="dxa"/>
            <w:tcBorders>
              <w:tl2br w:val="nil"/>
              <w:tr2bl w:val="nil"/>
            </w:tcBorders>
            <w:vAlign w:val="top"/>
          </w:tcPr>
          <w:p>
            <w:pPr>
              <w:pStyle w:val="5"/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zh-TW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/>
              </w:rPr>
              <w:t>黑龙江省</w:t>
            </w:r>
          </w:p>
        </w:tc>
        <w:tc>
          <w:tcPr>
            <w:tcW w:w="1659" w:type="dxa"/>
            <w:tcBorders>
              <w:tl2br w:val="nil"/>
              <w:tr2bl w:val="nil"/>
            </w:tcBorders>
            <w:vAlign w:val="top"/>
          </w:tcPr>
          <w:p>
            <w:pPr>
              <w:pStyle w:val="5"/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zh-TW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/>
              </w:rPr>
              <w:t>江苏省</w:t>
            </w:r>
          </w:p>
        </w:tc>
        <w:tc>
          <w:tcPr>
            <w:tcW w:w="1660" w:type="dxa"/>
            <w:tcBorders>
              <w:tl2br w:val="nil"/>
              <w:tr2bl w:val="nil"/>
            </w:tcBorders>
            <w:vAlign w:val="top"/>
          </w:tcPr>
          <w:p>
            <w:pPr>
              <w:pStyle w:val="5"/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/>
              </w:rPr>
              <w:t>浙江省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right"/>
        </w:trPr>
        <w:tc>
          <w:tcPr>
            <w:tcW w:w="1659" w:type="dxa"/>
            <w:tcBorders>
              <w:tl2br w:val="nil"/>
              <w:tr2bl w:val="nil"/>
            </w:tcBorders>
            <w:vAlign w:val="top"/>
          </w:tcPr>
          <w:p>
            <w:pPr>
              <w:pStyle w:val="5"/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/>
              </w:rPr>
              <w:t>安徽省</w:t>
            </w:r>
          </w:p>
        </w:tc>
        <w:tc>
          <w:tcPr>
            <w:tcW w:w="1659" w:type="dxa"/>
            <w:tcBorders>
              <w:tl2br w:val="nil"/>
              <w:tr2bl w:val="nil"/>
            </w:tcBorders>
            <w:vAlign w:val="top"/>
          </w:tcPr>
          <w:p>
            <w:pPr>
              <w:pStyle w:val="5"/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江西省</w:t>
            </w:r>
          </w:p>
        </w:tc>
        <w:tc>
          <w:tcPr>
            <w:tcW w:w="1659" w:type="dxa"/>
            <w:tcBorders>
              <w:tl2br w:val="nil"/>
              <w:tr2bl w:val="nil"/>
            </w:tcBorders>
            <w:vAlign w:val="top"/>
          </w:tcPr>
          <w:p>
            <w:pPr>
              <w:pStyle w:val="5"/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/>
              </w:rPr>
              <w:t>山东省</w:t>
            </w:r>
          </w:p>
        </w:tc>
        <w:tc>
          <w:tcPr>
            <w:tcW w:w="1659" w:type="dxa"/>
            <w:tcBorders>
              <w:tl2br w:val="nil"/>
              <w:tr2bl w:val="nil"/>
            </w:tcBorders>
            <w:vAlign w:val="top"/>
          </w:tcPr>
          <w:p>
            <w:pPr>
              <w:pStyle w:val="5"/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/>
              </w:rPr>
              <w:t>河南省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w w:val="120"/>
                <w:kern w:val="0"/>
                <w:sz w:val="28"/>
                <w:szCs w:val="28"/>
                <w:lang w:val="en-US" w:eastAsia="zh-CN"/>
              </w:rPr>
              <w:t xml:space="preserve"> </w:t>
            </w:r>
          </w:p>
        </w:tc>
        <w:tc>
          <w:tcPr>
            <w:tcW w:w="1660" w:type="dxa"/>
            <w:tcBorders>
              <w:tl2br w:val="nil"/>
              <w:tr2bl w:val="nil"/>
            </w:tcBorders>
            <w:vAlign w:val="top"/>
          </w:tcPr>
          <w:p>
            <w:pPr>
              <w:pStyle w:val="5"/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zh-TW"/>
              </w:rPr>
              <w:t>湖南省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right"/>
        </w:trPr>
        <w:tc>
          <w:tcPr>
            <w:tcW w:w="1659" w:type="dxa"/>
            <w:tcBorders>
              <w:tl2br w:val="nil"/>
              <w:tr2bl w:val="nil"/>
            </w:tcBorders>
            <w:vAlign w:val="top"/>
          </w:tcPr>
          <w:p>
            <w:pPr>
              <w:pStyle w:val="5"/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/>
              </w:rPr>
              <w:t>广东省</w:t>
            </w:r>
          </w:p>
        </w:tc>
        <w:tc>
          <w:tcPr>
            <w:tcW w:w="3318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pStyle w:val="5"/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/>
              </w:rPr>
              <w:t>广西壮族自治区</w:t>
            </w:r>
          </w:p>
        </w:tc>
        <w:tc>
          <w:tcPr>
            <w:tcW w:w="1659" w:type="dxa"/>
            <w:tcBorders>
              <w:tl2br w:val="nil"/>
              <w:tr2bl w:val="nil"/>
            </w:tcBorders>
            <w:vAlign w:val="top"/>
          </w:tcPr>
          <w:p>
            <w:pPr>
              <w:pStyle w:val="5"/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海南省</w:t>
            </w:r>
          </w:p>
        </w:tc>
        <w:tc>
          <w:tcPr>
            <w:tcW w:w="1660" w:type="dxa"/>
            <w:tcBorders>
              <w:tl2br w:val="nil"/>
              <w:tr2bl w:val="nil"/>
            </w:tcBorders>
            <w:vAlign w:val="top"/>
          </w:tcPr>
          <w:p>
            <w:pPr>
              <w:pStyle w:val="5"/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zh-TW"/>
              </w:rPr>
              <w:t>陕西省</w:t>
            </w:r>
          </w:p>
        </w:tc>
      </w:tr>
    </w:tbl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25" w:leftChars="250"/>
        <w:textAlignment w:val="auto"/>
        <w:rPr>
          <w:rFonts w:hint="eastAsia" w:ascii="仿宋_GB2312" w:hAnsi="仿宋_GB2312" w:eastAsia="仿宋_GB2312" w:cs="仿宋_GB2312"/>
          <w:b w:val="0"/>
          <w:bCs w:val="0"/>
          <w:color w:val="FF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8"/>
          <w:szCs w:val="28"/>
          <w:lang w:val="en-US" w:eastAsia="zh-CN"/>
        </w:rPr>
        <w:t xml:space="preserve">          </w:t>
      </w:r>
    </w:p>
    <w:p>
      <w:pPr>
        <w:pStyle w:val="5"/>
        <w:widowControl/>
        <w:spacing w:line="360" w:lineRule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zh-TW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/>
        </w:rPr>
        <w:t>先进市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zh-TW" w:eastAsia="zh-TW"/>
        </w:rPr>
        <w:t>（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/>
        </w:rPr>
        <w:t>313个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zh-TW" w:eastAsia="zh-TW"/>
        </w:rPr>
        <w:t>）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zh-TW" w:eastAsia="zh-CN"/>
        </w:rPr>
        <w:t>：</w:t>
      </w:r>
    </w:p>
    <w:tbl>
      <w:tblPr>
        <w:tblStyle w:val="3"/>
        <w:tblW w:w="8322" w:type="dxa"/>
        <w:jc w:val="righ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6"/>
        <w:gridCol w:w="1668"/>
        <w:gridCol w:w="1320"/>
        <w:gridCol w:w="316"/>
        <w:gridCol w:w="1701"/>
        <w:gridCol w:w="175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省  份</w:t>
            </w:r>
          </w:p>
        </w:tc>
        <w:tc>
          <w:tcPr>
            <w:tcW w:w="6756" w:type="dxa"/>
            <w:gridSpan w:val="5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地  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right"/>
        </w:trPr>
        <w:tc>
          <w:tcPr>
            <w:tcW w:w="1566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北京市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（1个）</w:t>
            </w: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通州区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restart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  <w:t>天津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（16个）</w:t>
            </w: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河北区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河东区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南开区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红桥区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和平区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静海区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宝坻区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东丽区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河西区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北辰区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蓟州区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西青区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津南区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武清区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宁河区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滨海新区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restart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河北省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11个）</w:t>
            </w: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石家庄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衡水市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邢台市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保定市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秦皇岛市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邯郸市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唐山市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承德市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张家口市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沧州市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廊坊市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restart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山西省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11个）</w:t>
            </w: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太原市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大同市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忻州市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长治市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晋城市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朔州市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运城市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临汾市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吕梁市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阳泉市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晋中市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restart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内蒙古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自治区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（9个）</w:t>
            </w: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包头市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通辽市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赤峰市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阿拉善盟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乌海市</w:t>
            </w:r>
          </w:p>
        </w:tc>
        <w:tc>
          <w:tcPr>
            <w:tcW w:w="5088" w:type="dxa"/>
            <w:gridSpan w:val="4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呼伦贝尔市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 xml:space="preserve">         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鄂尔多斯市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3304" w:type="dxa"/>
            <w:gridSpan w:val="3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巴彦淖尔市</w:t>
            </w:r>
          </w:p>
        </w:tc>
        <w:tc>
          <w:tcPr>
            <w:tcW w:w="3452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锡林郭勒盟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restart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辽宁省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10个）</w:t>
            </w: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沈阳市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大连市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本溪市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丹东市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阜新市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营口市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盘锦市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抚顺市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朝阳市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鞍山市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restart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吉林省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（5个）</w:t>
            </w: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长春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白山市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吉林市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  <w:t>辽源市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松原市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restart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黑龙江省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13个）</w:t>
            </w: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哈尔滨市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双鸭山市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鸡西市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伊春市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佳木斯市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牡丹江市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绥化市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黑河市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七台河市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大庆市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鹤岗市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3304" w:type="dxa"/>
            <w:gridSpan w:val="3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齐齐哈尔市</w:t>
            </w:r>
          </w:p>
        </w:tc>
        <w:tc>
          <w:tcPr>
            <w:tcW w:w="3452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大兴安岭地区行署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restart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上海市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5个）</w:t>
            </w: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崇明区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闵行区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徐汇区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杨浦区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松江区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restart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江苏省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13个）</w:t>
            </w: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南京市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扬州市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南通市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泰州市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宿迁市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徐州市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镇江市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无锡市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盐城市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淮安市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苏州市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常州市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连云港市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restart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浙江省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11个）</w:t>
            </w: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杭州市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舟山市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绍兴市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丽水市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宁波市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嘉兴市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金华市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湖州市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温州市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衢州市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台州市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restart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安徽省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16个）</w:t>
            </w: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合肥市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铜陵市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池州市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滁州市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黄山市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淮南市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宣城市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亳州市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阜阳市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蚌埠市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芜湖市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六安市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宿州市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淮北市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安庆市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马鞍山市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restart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福建省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8个）</w:t>
            </w: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厦门市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宁德市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龙岩市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三明市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泉州市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漳州市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南平市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莆田市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restart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江西省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11个）</w:t>
            </w: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南昌市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鹰潭市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宜春市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上饶市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赣州市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吉安市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抚州市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九江市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萍乡市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新余市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景德镇市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restart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山东省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16个）</w:t>
            </w: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济南市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烟台市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德州市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菏泽市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临沂市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日照市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威海市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青岛市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潍坊市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泰安市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东营市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聊城市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淄博市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枣庄市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滨州市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restart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河南省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18个）</w:t>
            </w: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郑州市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开封市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安阳市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洛阳市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南阳市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新乡市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焦作市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平顶山市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漯河市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鹤壁市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商丘市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驻马店市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许昌市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濮阳市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信阳市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三门峡市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周口市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济源市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right"/>
        </w:trPr>
        <w:tc>
          <w:tcPr>
            <w:tcW w:w="1566" w:type="dxa"/>
            <w:vMerge w:val="restart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湖北省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15个）</w:t>
            </w: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武汉市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荆州市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随州市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宜昌市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襄阳市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咸宁市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孝感市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黄冈市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鄂州市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十堰市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荆门市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黄石市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  <w:t>潜江市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天门市</w:t>
            </w:r>
          </w:p>
        </w:tc>
        <w:tc>
          <w:tcPr>
            <w:tcW w:w="3452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恩施土家族苗族自治州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restart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湖南省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14个）</w:t>
            </w: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长沙市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永州市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株洲市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怀化市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娄底市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邵阳市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益阳市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衡阳市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岳阳市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郴州市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湘潭市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常德市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张家界市</w:t>
            </w:r>
          </w:p>
        </w:tc>
        <w:tc>
          <w:tcPr>
            <w:tcW w:w="5088" w:type="dxa"/>
            <w:gridSpan w:val="4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湘西土家族苗族自治州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restart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广东省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15个）</w:t>
            </w: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广州市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珠海市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阳江市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东莞市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惠州市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韶关市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汕头市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佛山市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深圳市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梅州市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肇庆市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中山市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河源市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云浮市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  <w:t>湛江市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restart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广西壮族自治区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11个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  <w:t>）</w:t>
            </w: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南宁市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百色市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玉林市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崇左市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桂林市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贵港市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来宾市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梧州市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柳州市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北海市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  <w:t>钦州市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海南省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（1个）</w:t>
            </w: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三亚市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restart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重庆市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val="zh-TW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12个）</w:t>
            </w: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渝中区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渝北区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沙坪坝区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江北区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九龙坡区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两江新区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万州区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黔江区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zh-TW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合川区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zh-TW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南川区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zh-TW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奉节县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zh-TW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val="zh-TW" w:eastAsia="zh-CN"/>
              </w:rPr>
            </w:pPr>
          </w:p>
        </w:tc>
        <w:tc>
          <w:tcPr>
            <w:tcW w:w="5005" w:type="dxa"/>
            <w:gridSpan w:val="4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黔江土家族苗族自治县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restart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四川省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19个）</w:t>
            </w: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成都市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乐山市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绵阳市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眉山市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德阳市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自贡市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遂宁市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内江市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广元市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广安市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达州市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南充市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巴中市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资阳市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宜宾市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雅安市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泸州市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攀枝花市</w:t>
            </w:r>
          </w:p>
        </w:tc>
        <w:tc>
          <w:tcPr>
            <w:tcW w:w="3452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  <w:t>凉山彝族自治州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restart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贵州省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9个）</w:t>
            </w: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贵阳市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毕节市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安顺市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铜仁市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遵义市</w:t>
            </w:r>
          </w:p>
        </w:tc>
        <w:tc>
          <w:tcPr>
            <w:tcW w:w="5088" w:type="dxa"/>
            <w:gridSpan w:val="4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黔西南布依族苗族自治州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六盘水市</w:t>
            </w:r>
          </w:p>
        </w:tc>
        <w:tc>
          <w:tcPr>
            <w:tcW w:w="5088" w:type="dxa"/>
            <w:gridSpan w:val="4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黔南布依族苗族自治州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6756" w:type="dxa"/>
            <w:gridSpan w:val="5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黔东南苗族侗族自治州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restart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云南省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11个）</w:t>
            </w: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昆明市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临沧市</w:t>
            </w:r>
          </w:p>
        </w:tc>
        <w:tc>
          <w:tcPr>
            <w:tcW w:w="3452" w:type="dxa"/>
            <w:gridSpan w:val="2"/>
            <w:tcBorders>
              <w:tl2br w:val="nil"/>
              <w:tr2bl w:val="nil"/>
            </w:tcBorders>
            <w:vAlign w:val="top"/>
          </w:tcPr>
          <w:tbl>
            <w:tblPr>
              <w:tblStyle w:val="3"/>
              <w:tblW w:w="3420" w:type="dxa"/>
              <w:jc w:val="right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42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right"/>
              </w:trPr>
              <w:tc>
                <w:tcPr>
                  <w:tcW w:w="3420" w:type="dxa"/>
                  <w:tcBorders>
                    <w:tl2br w:val="nil"/>
                    <w:tr2bl w:val="nil"/>
                  </w:tcBorders>
                  <w:vAlign w:val="top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157" w:beforeLines="50"/>
                    <w:jc w:val="left"/>
                    <w:textAlignment w:val="auto"/>
                    <w:rPr>
                      <w:rFonts w:hint="default" w:ascii="仿宋_GB2312" w:hAnsi="仿宋_GB2312" w:eastAsia="仿宋_GB2312" w:cs="仿宋_GB2312"/>
                      <w:b w:val="0"/>
                      <w:bCs w:val="0"/>
                      <w:color w:val="auto"/>
                      <w:kern w:val="0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_GB2312" w:hAnsi="仿宋_GB2312" w:eastAsia="仿宋_GB2312" w:cs="仿宋_GB2312"/>
                      <w:b w:val="0"/>
                      <w:bCs w:val="0"/>
                      <w:color w:val="auto"/>
                      <w:kern w:val="0"/>
                      <w:sz w:val="28"/>
                      <w:szCs w:val="28"/>
                      <w:lang w:val="en-US" w:eastAsia="zh-CN"/>
                    </w:rPr>
                    <w:t>红河哈尼族彝族自治州</w:t>
                  </w:r>
                </w:p>
              </w:tc>
            </w:tr>
          </w:tbl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昭通市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保山市</w:t>
            </w:r>
          </w:p>
        </w:tc>
        <w:tc>
          <w:tcPr>
            <w:tcW w:w="3452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文山壮族苗族自治州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玉溪市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曲靖市</w:t>
            </w:r>
          </w:p>
        </w:tc>
        <w:tc>
          <w:tcPr>
            <w:tcW w:w="3452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大理白族自治州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普洱市</w:t>
            </w:r>
          </w:p>
        </w:tc>
        <w:tc>
          <w:tcPr>
            <w:tcW w:w="5088" w:type="dxa"/>
            <w:gridSpan w:val="4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right="-105" w:rightChars="-50"/>
              <w:jc w:val="left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w w:val="66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楚雄彝族自治州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  <w:t xml:space="preserve">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restart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陕西省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10个）</w:t>
            </w: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西安市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榆林市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汉中市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宝鸡市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商洛市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延安市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铜川市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渭南市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咸阳市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安康市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restart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甘肃省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11个）</w:t>
            </w: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兰州市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金昌市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庆阳市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平凉市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天水市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酒泉市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武威市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定西市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zh-TW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嘉峪关市</w:t>
            </w:r>
          </w:p>
        </w:tc>
        <w:tc>
          <w:tcPr>
            <w:tcW w:w="3337" w:type="dxa"/>
            <w:gridSpan w:val="3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临夏回族自治州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  <w:t>张掖市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right"/>
        </w:trPr>
        <w:tc>
          <w:tcPr>
            <w:tcW w:w="1566" w:type="dxa"/>
            <w:vMerge w:val="restart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青海省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（3个）</w:t>
            </w: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西宁市</w:t>
            </w:r>
          </w:p>
        </w:tc>
        <w:tc>
          <w:tcPr>
            <w:tcW w:w="5088" w:type="dxa"/>
            <w:gridSpan w:val="4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海西蒙古族藏族自治州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海东市</w:t>
            </w:r>
          </w:p>
        </w:tc>
        <w:tc>
          <w:tcPr>
            <w:tcW w:w="5088" w:type="dxa"/>
            <w:gridSpan w:val="4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1566" w:type="dxa"/>
            <w:vMerge w:val="restart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宁夏回族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自治区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（4个）</w:t>
            </w: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银川市</w:t>
            </w: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中卫市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吴忠市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石嘴山市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66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63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70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75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right"/>
        </w:trPr>
        <w:tc>
          <w:tcPr>
            <w:tcW w:w="1566" w:type="dxa"/>
            <w:vMerge w:val="restart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新疆维吾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尔自治区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8" w:line="400" w:lineRule="exact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（4个）</w:t>
            </w:r>
          </w:p>
        </w:tc>
        <w:tc>
          <w:tcPr>
            <w:tcW w:w="2988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昌吉回族自治州</w:t>
            </w:r>
          </w:p>
        </w:tc>
        <w:tc>
          <w:tcPr>
            <w:tcW w:w="3768" w:type="dxa"/>
            <w:gridSpan w:val="3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伊犁哈萨克自治州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  <w:jc w:val="right"/>
        </w:trPr>
        <w:tc>
          <w:tcPr>
            <w:tcW w:w="1566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5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6756" w:type="dxa"/>
            <w:gridSpan w:val="5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克孜勒苏柯尔克孜自治州    阿克苏地区</w:t>
            </w:r>
          </w:p>
        </w:tc>
      </w:tr>
    </w:tbl>
    <w:p>
      <w:pPr>
        <w:rPr>
          <w:rFonts w:hint="eastAsia" w:ascii="仿宋_GB2312" w:hAnsi="仿宋_GB2312" w:eastAsia="仿宋_GB2312" w:cs="仿宋_GB2312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6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llZTkzNWExZGE3ODRjZmVhMzZjMjQ3Nzk4NWY0MDgifQ=="/>
  </w:docVars>
  <w:rsids>
    <w:rsidRoot w:val="40E470A6"/>
    <w:rsid w:val="19AB1AE6"/>
    <w:rsid w:val="40E470A6"/>
    <w:rsid w:val="4FD26A72"/>
    <w:rsid w:val="57F6D76E"/>
    <w:rsid w:val="79842FC5"/>
    <w:rsid w:val="7EFFBCCF"/>
    <w:rsid w:val="DF3F5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正文 A"/>
    <w:qFormat/>
    <w:uiPriority w:val="0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both"/>
    </w:pPr>
    <w:rPr>
      <w:rFonts w:hint="eastAsia" w:ascii="Arial Unicode MS" w:hAnsi="Arial Unicode MS" w:eastAsia="Times New Roman" w:cs="Arial Unicode MS"/>
      <w:color w:val="000000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1389</Words>
  <Characters>1412</Characters>
  <Lines>0</Lines>
  <Paragraphs>0</Paragraphs>
  <TotalTime>2</TotalTime>
  <ScaleCrop>false</ScaleCrop>
  <LinksUpToDate>false</LinksUpToDate>
  <CharactersWithSpaces>1444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2022-11-17T09:44:00Z</dcterms:created>
  <dc:creator>Administrator</dc:creator>
  <cp:lastModifiedBy>xiao春~</cp:lastModifiedBy>
  <dcterms:modified xsi:type="dcterms:W3CDTF">2022-11-20T07:59:26Z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53A7BCCE4DF449889DE8B44262F00D18</vt:lpwstr>
  </property>
</Properties>
</file>